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CC431" w14:textId="5F9B3104" w:rsidR="00344A51" w:rsidRDefault="00E77968" w:rsidP="00476700">
      <w:pPr>
        <w:spacing w:line="240" w:lineRule="auto"/>
        <w:jc w:val="center"/>
        <w:rPr>
          <w:sz w:val="28"/>
          <w:szCs w:val="28"/>
        </w:rPr>
      </w:pPr>
      <w:r w:rsidRPr="00476700">
        <w:rPr>
          <w:rFonts w:hint="eastAsia"/>
          <w:sz w:val="28"/>
          <w:szCs w:val="28"/>
        </w:rPr>
        <w:t>東日本大震災復興支援事業　視察報告</w:t>
      </w:r>
    </w:p>
    <w:p w14:paraId="4E2B9A90" w14:textId="52ED0895" w:rsidR="00E77968" w:rsidRDefault="00E77968" w:rsidP="00380536">
      <w:pPr>
        <w:spacing w:line="240" w:lineRule="exact"/>
        <w:jc w:val="right"/>
      </w:pPr>
      <w:r>
        <w:rPr>
          <w:rFonts w:hint="eastAsia"/>
        </w:rPr>
        <w:t>202</w:t>
      </w:r>
      <w:r w:rsidR="00A56E6D">
        <w:rPr>
          <w:rFonts w:hint="eastAsia"/>
        </w:rPr>
        <w:t>6</w:t>
      </w:r>
      <w:r>
        <w:rPr>
          <w:rFonts w:hint="eastAsia"/>
        </w:rPr>
        <w:t>年2月</w:t>
      </w:r>
      <w:r w:rsidR="00A56E6D">
        <w:rPr>
          <w:rFonts w:hint="eastAsia"/>
        </w:rPr>
        <w:t>13</w:t>
      </w:r>
      <w:r>
        <w:rPr>
          <w:rFonts w:hint="eastAsia"/>
        </w:rPr>
        <w:t>日</w:t>
      </w:r>
    </w:p>
    <w:p w14:paraId="3D59455D" w14:textId="1C29DA17" w:rsidR="00E77968" w:rsidRDefault="00E77968" w:rsidP="00380536">
      <w:pPr>
        <w:spacing w:line="240" w:lineRule="exact"/>
        <w:jc w:val="right"/>
      </w:pPr>
      <w:r>
        <w:rPr>
          <w:rFonts w:hint="eastAsia"/>
        </w:rPr>
        <w:t>さいたま市地域労働者福祉協議会</w:t>
      </w:r>
    </w:p>
    <w:p w14:paraId="7B11F9B3" w14:textId="4B05BBA5" w:rsidR="00E77968" w:rsidRDefault="00A56E6D" w:rsidP="00A56E6D">
      <w:pPr>
        <w:wordWrap w:val="0"/>
        <w:spacing w:line="240" w:lineRule="exact"/>
        <w:jc w:val="right"/>
      </w:pPr>
      <w:r>
        <w:rPr>
          <w:rFonts w:hint="eastAsia"/>
        </w:rPr>
        <w:t>事務局長</w:t>
      </w:r>
      <w:r w:rsidR="00E77968">
        <w:rPr>
          <w:rFonts w:hint="eastAsia"/>
        </w:rPr>
        <w:t xml:space="preserve">　</w:t>
      </w:r>
      <w:r>
        <w:rPr>
          <w:rFonts w:hint="eastAsia"/>
        </w:rPr>
        <w:t>浅井 孝仁</w:t>
      </w:r>
    </w:p>
    <w:p w14:paraId="53265EB6" w14:textId="774C2AAC" w:rsidR="00E77968" w:rsidRPr="00380536" w:rsidRDefault="00E77968" w:rsidP="00380536">
      <w:pPr>
        <w:spacing w:line="240" w:lineRule="exact"/>
        <w:rPr>
          <w:b/>
          <w:bCs/>
        </w:rPr>
      </w:pPr>
      <w:r w:rsidRPr="00380536">
        <w:rPr>
          <w:rFonts w:hint="eastAsia"/>
          <w:b/>
          <w:bCs/>
        </w:rPr>
        <w:t>視察日；202</w:t>
      </w:r>
      <w:r w:rsidR="00A56E6D">
        <w:rPr>
          <w:rFonts w:hint="eastAsia"/>
          <w:b/>
          <w:bCs/>
        </w:rPr>
        <w:t>6</w:t>
      </w:r>
      <w:r w:rsidRPr="00380536">
        <w:rPr>
          <w:rFonts w:hint="eastAsia"/>
          <w:b/>
          <w:bCs/>
        </w:rPr>
        <w:t>年1月</w:t>
      </w:r>
      <w:r w:rsidR="00A56E6D">
        <w:rPr>
          <w:rFonts w:hint="eastAsia"/>
          <w:b/>
          <w:bCs/>
        </w:rPr>
        <w:t>25</w:t>
      </w:r>
      <w:r w:rsidRPr="00380536">
        <w:rPr>
          <w:rFonts w:hint="eastAsia"/>
          <w:b/>
          <w:bCs/>
        </w:rPr>
        <w:t>日（日）～</w:t>
      </w:r>
      <w:r w:rsidR="00380536">
        <w:rPr>
          <w:rFonts w:hint="eastAsia"/>
          <w:b/>
          <w:bCs/>
        </w:rPr>
        <w:t xml:space="preserve"> </w:t>
      </w:r>
      <w:r w:rsidR="00A56E6D">
        <w:rPr>
          <w:rFonts w:hint="eastAsia"/>
          <w:b/>
          <w:bCs/>
        </w:rPr>
        <w:t>26</w:t>
      </w:r>
      <w:r w:rsidRPr="00380536">
        <w:rPr>
          <w:rFonts w:hint="eastAsia"/>
          <w:b/>
          <w:bCs/>
        </w:rPr>
        <w:t>日（月）</w:t>
      </w:r>
    </w:p>
    <w:p w14:paraId="508D6C20" w14:textId="5C58F738" w:rsidR="00E77968" w:rsidRPr="00380536" w:rsidRDefault="00E77968" w:rsidP="00380536">
      <w:pPr>
        <w:spacing w:line="240" w:lineRule="exact"/>
        <w:rPr>
          <w:b/>
          <w:bCs/>
        </w:rPr>
      </w:pPr>
      <w:r w:rsidRPr="00380536">
        <w:rPr>
          <w:rFonts w:hint="eastAsia"/>
          <w:b/>
          <w:bCs/>
        </w:rPr>
        <w:t>視察先；</w:t>
      </w:r>
      <w:r w:rsidR="00A56E6D">
        <w:rPr>
          <w:rFonts w:hint="eastAsia"/>
          <w:b/>
          <w:bCs/>
        </w:rPr>
        <w:t>新潟</w:t>
      </w:r>
      <w:r w:rsidR="00380536">
        <w:rPr>
          <w:rFonts w:hint="eastAsia"/>
          <w:b/>
          <w:bCs/>
        </w:rPr>
        <w:t>県『</w:t>
      </w:r>
      <w:r w:rsidR="00A56E6D">
        <w:rPr>
          <w:rFonts w:hint="eastAsia"/>
          <w:b/>
          <w:bCs/>
        </w:rPr>
        <w:t>柏崎刈羽原子力発電</w:t>
      </w:r>
      <w:r w:rsidRPr="00380536">
        <w:rPr>
          <w:rFonts w:hint="eastAsia"/>
          <w:b/>
          <w:bCs/>
        </w:rPr>
        <w:t>所</w:t>
      </w:r>
      <w:r w:rsidR="00380536">
        <w:rPr>
          <w:rFonts w:hint="eastAsia"/>
          <w:b/>
          <w:bCs/>
        </w:rPr>
        <w:t>』</w:t>
      </w:r>
    </w:p>
    <w:p w14:paraId="163F0721" w14:textId="10AB5DD7" w:rsidR="00E77968" w:rsidRDefault="00E77968" w:rsidP="00380536">
      <w:pPr>
        <w:spacing w:line="240" w:lineRule="exact"/>
        <w:rPr>
          <w:b/>
          <w:bCs/>
        </w:rPr>
      </w:pPr>
      <w:r w:rsidRPr="00380536">
        <w:rPr>
          <w:rFonts w:hint="eastAsia"/>
          <w:b/>
          <w:bCs/>
        </w:rPr>
        <w:t>参加者；</w:t>
      </w:r>
      <w:r w:rsidR="00A56E6D">
        <w:rPr>
          <w:rFonts w:hint="eastAsia"/>
          <w:b/>
          <w:bCs/>
        </w:rPr>
        <w:t>18</w:t>
      </w:r>
      <w:r w:rsidRPr="00380536">
        <w:rPr>
          <w:rFonts w:hint="eastAsia"/>
          <w:b/>
          <w:bCs/>
        </w:rPr>
        <w:t>名</w:t>
      </w:r>
    </w:p>
    <w:p w14:paraId="1ADF893D" w14:textId="3561525C" w:rsidR="00005EE2" w:rsidRDefault="00032954" w:rsidP="00380536">
      <w:pPr>
        <w:spacing w:line="240" w:lineRule="exact"/>
        <w:ind w:firstLineChars="300" w:firstLine="660"/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939A5" wp14:editId="228F0D34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6296025" cy="3619500"/>
                <wp:effectExtent l="0" t="0" r="28575" b="19050"/>
                <wp:wrapNone/>
                <wp:docPr id="1847030618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3619500"/>
                        </a:xfrm>
                        <a:prstGeom prst="roundRect">
                          <a:avLst>
                            <a:gd name="adj" fmla="val 1976"/>
                          </a:avLst>
                        </a:prstGeom>
                        <a:noFill/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8EADB2" id="四角形: 角を丸くする 1" o:spid="_x0000_s1026" style="position:absolute;margin-left:0;margin-top:15.05pt;width:495.75pt;height:2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2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" filled="f" strokecolor="#030e13 [484]" strokeweight="1pt">
                <v:stroke joinstyle="miter"/>
                <w10:wrap anchorx="margin"/>
              </v:roundrect>
            </w:pict>
          </mc:Fallback>
        </mc:AlternateContent>
      </w:r>
      <w:r w:rsidR="00380536">
        <w:rPr>
          <w:rFonts w:hint="eastAsia"/>
          <w:b/>
          <w:bCs/>
          <w:sz w:val="24"/>
        </w:rPr>
        <w:t xml:space="preserve">　　　　　　　　　　　</w:t>
      </w:r>
      <w:r w:rsidR="00005EE2">
        <w:rPr>
          <w:rFonts w:hint="eastAsia"/>
        </w:rPr>
        <w:t>さいたま市地域労働者福祉協議会　会長　関戸広大</w:t>
      </w:r>
    </w:p>
    <w:p w14:paraId="03A7E83E" w14:textId="71326533" w:rsidR="007312B4" w:rsidRDefault="00005EE2" w:rsidP="00B22669">
      <w:pPr>
        <w:spacing w:line="300" w:lineRule="exact"/>
        <w:ind w:left="220" w:hangingChars="100" w:hanging="220"/>
        <w:rPr>
          <w:sz w:val="21"/>
          <w:szCs w:val="21"/>
        </w:rPr>
      </w:pPr>
      <w:r>
        <w:rPr>
          <w:rFonts w:hint="eastAsia"/>
        </w:rPr>
        <w:t xml:space="preserve">　</w:t>
      </w:r>
      <w:r w:rsidR="007312B4">
        <w:rPr>
          <w:rFonts w:hint="eastAsia"/>
        </w:rPr>
        <w:t xml:space="preserve">　</w:t>
      </w:r>
      <w:r w:rsidR="007A4B20" w:rsidRPr="007A4B20">
        <w:rPr>
          <w:rFonts w:hint="eastAsia"/>
          <w:sz w:val="21"/>
          <w:szCs w:val="21"/>
        </w:rPr>
        <w:t>さいたま市地域労福協では</w:t>
      </w:r>
      <w:r w:rsidR="007A4B20">
        <w:rPr>
          <w:rFonts w:hint="eastAsia"/>
          <w:sz w:val="21"/>
          <w:szCs w:val="21"/>
        </w:rPr>
        <w:t>、東日本大震災復興支援事業として毎年幹事会で視察先を検討し、</w:t>
      </w:r>
      <w:r w:rsidR="00310E35">
        <w:rPr>
          <w:rFonts w:hint="eastAsia"/>
          <w:sz w:val="21"/>
          <w:szCs w:val="21"/>
        </w:rPr>
        <w:t xml:space="preserve">　</w:t>
      </w:r>
      <w:r w:rsidR="00A5255E">
        <w:rPr>
          <w:rFonts w:hint="eastAsia"/>
          <w:sz w:val="21"/>
          <w:szCs w:val="21"/>
        </w:rPr>
        <w:t>被災地</w:t>
      </w:r>
      <w:r w:rsidR="00032954">
        <w:rPr>
          <w:rFonts w:hint="eastAsia"/>
          <w:sz w:val="21"/>
          <w:szCs w:val="21"/>
        </w:rPr>
        <w:t>の現状</w:t>
      </w:r>
      <w:r w:rsidR="007A4B20">
        <w:rPr>
          <w:rFonts w:hint="eastAsia"/>
          <w:sz w:val="21"/>
          <w:szCs w:val="21"/>
        </w:rPr>
        <w:t>や原子力</w:t>
      </w:r>
      <w:r w:rsidR="00380536">
        <w:rPr>
          <w:rFonts w:hint="eastAsia"/>
          <w:sz w:val="21"/>
          <w:szCs w:val="21"/>
        </w:rPr>
        <w:t>発電所</w:t>
      </w:r>
      <w:r w:rsidR="007A4B20">
        <w:rPr>
          <w:rFonts w:hint="eastAsia"/>
          <w:sz w:val="21"/>
          <w:szCs w:val="21"/>
        </w:rPr>
        <w:t>等の</w:t>
      </w:r>
      <w:r w:rsidR="00A5255E">
        <w:rPr>
          <w:rFonts w:hint="eastAsia"/>
          <w:sz w:val="21"/>
          <w:szCs w:val="21"/>
        </w:rPr>
        <w:t>視察</w:t>
      </w:r>
      <w:r w:rsidR="007A4B20">
        <w:rPr>
          <w:rFonts w:hint="eastAsia"/>
          <w:sz w:val="21"/>
          <w:szCs w:val="21"/>
        </w:rPr>
        <w:t>を行っている。</w:t>
      </w:r>
    </w:p>
    <w:p w14:paraId="13D864D4" w14:textId="29A48DB8" w:rsidR="001B3C70" w:rsidRDefault="001B3C70" w:rsidP="001D430E">
      <w:pPr>
        <w:spacing w:line="300" w:lineRule="exact"/>
        <w:ind w:leftChars="100" w:left="220"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>今回</w:t>
      </w:r>
      <w:r w:rsidR="001D430E">
        <w:rPr>
          <w:rFonts w:hint="eastAsia"/>
          <w:sz w:val="21"/>
          <w:szCs w:val="21"/>
        </w:rPr>
        <w:t>は、2021年以来2度目となる</w:t>
      </w:r>
      <w:r>
        <w:rPr>
          <w:rFonts w:hint="eastAsia"/>
          <w:sz w:val="21"/>
          <w:szCs w:val="21"/>
        </w:rPr>
        <w:t>柏崎刈羽原子力発電所</w:t>
      </w:r>
      <w:r w:rsidR="001D430E">
        <w:rPr>
          <w:rFonts w:hint="eastAsia"/>
          <w:sz w:val="21"/>
          <w:szCs w:val="21"/>
        </w:rPr>
        <w:t>を視察した。</w:t>
      </w:r>
      <w:r>
        <w:rPr>
          <w:rFonts w:hint="eastAsia"/>
          <w:sz w:val="21"/>
          <w:szCs w:val="21"/>
        </w:rPr>
        <w:t>同発電所に於いては、原子力規制委員会の指摘事項を踏まえ、安全対策及び管理体制の強化に向けた取り組みが着実に</w:t>
      </w:r>
      <w:r w:rsidR="007048CA">
        <w:rPr>
          <w:rFonts w:hint="eastAsia"/>
          <w:sz w:val="21"/>
          <w:szCs w:val="21"/>
        </w:rPr>
        <w:t>実行され</w:t>
      </w:r>
      <w:r w:rsidR="001D430E">
        <w:rPr>
          <w:rFonts w:hint="eastAsia"/>
          <w:sz w:val="21"/>
          <w:szCs w:val="21"/>
        </w:rPr>
        <w:t>、再稼働に向けた準備が着々と進められて</w:t>
      </w:r>
      <w:r w:rsidR="00817551">
        <w:rPr>
          <w:rFonts w:hint="eastAsia"/>
          <w:sz w:val="21"/>
          <w:szCs w:val="21"/>
        </w:rPr>
        <w:t>いる。</w:t>
      </w:r>
      <w:r>
        <w:rPr>
          <w:rFonts w:hint="eastAsia"/>
          <w:sz w:val="21"/>
          <w:szCs w:val="21"/>
        </w:rPr>
        <w:t>特に、設備面における多重的な安全対策や、緊急時対応を想定した訓練体制については、</w:t>
      </w:r>
      <w:r w:rsidR="00813578">
        <w:rPr>
          <w:rFonts w:hint="eastAsia"/>
          <w:sz w:val="21"/>
          <w:szCs w:val="21"/>
        </w:rPr>
        <w:t>前回</w:t>
      </w:r>
      <w:r w:rsidR="007048CA">
        <w:rPr>
          <w:rFonts w:hint="eastAsia"/>
          <w:sz w:val="21"/>
          <w:szCs w:val="21"/>
        </w:rPr>
        <w:t>の</w:t>
      </w:r>
      <w:r w:rsidR="00813578">
        <w:rPr>
          <w:rFonts w:hint="eastAsia"/>
          <w:sz w:val="21"/>
          <w:szCs w:val="21"/>
        </w:rPr>
        <w:t>視察</w:t>
      </w:r>
      <w:r w:rsidR="007048CA">
        <w:rPr>
          <w:rFonts w:hint="eastAsia"/>
          <w:sz w:val="21"/>
          <w:szCs w:val="21"/>
        </w:rPr>
        <w:t>時</w:t>
      </w:r>
      <w:r w:rsidR="00813578">
        <w:rPr>
          <w:rFonts w:hint="eastAsia"/>
          <w:sz w:val="21"/>
          <w:szCs w:val="21"/>
        </w:rPr>
        <w:t>より</w:t>
      </w:r>
      <w:r>
        <w:rPr>
          <w:rFonts w:hint="eastAsia"/>
          <w:sz w:val="21"/>
          <w:szCs w:val="21"/>
        </w:rPr>
        <w:t>整備が図られているものと</w:t>
      </w:r>
      <w:r w:rsidR="00817551">
        <w:rPr>
          <w:rFonts w:hint="eastAsia"/>
          <w:sz w:val="21"/>
          <w:szCs w:val="21"/>
        </w:rPr>
        <w:t>思われ</w:t>
      </w:r>
      <w:r w:rsidR="007048CA">
        <w:rPr>
          <w:rFonts w:hint="eastAsia"/>
          <w:sz w:val="21"/>
          <w:szCs w:val="21"/>
        </w:rPr>
        <w:t>た</w:t>
      </w:r>
      <w:r>
        <w:rPr>
          <w:rFonts w:hint="eastAsia"/>
          <w:sz w:val="21"/>
          <w:szCs w:val="21"/>
        </w:rPr>
        <w:t>。</w:t>
      </w:r>
    </w:p>
    <w:p w14:paraId="18A39536" w14:textId="38A612F2" w:rsidR="001B3C70" w:rsidRDefault="001B3C70" w:rsidP="00BF26AC">
      <w:pPr>
        <w:spacing w:line="300" w:lineRule="exact"/>
        <w:ind w:leftChars="100" w:left="220"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>一方で過去の不適切事案を踏まえ、組織全体として</w:t>
      </w:r>
      <w:r w:rsidR="001D430E">
        <w:rPr>
          <w:rFonts w:hint="eastAsia"/>
          <w:sz w:val="21"/>
          <w:szCs w:val="21"/>
        </w:rPr>
        <w:t>の</w:t>
      </w:r>
      <w:r>
        <w:rPr>
          <w:rFonts w:hint="eastAsia"/>
          <w:sz w:val="21"/>
          <w:szCs w:val="21"/>
        </w:rPr>
        <w:t>コンプライアンス意識の定着や、情報管理体制のさらなる強化が引き続き重要である</w:t>
      </w:r>
      <w:r w:rsidR="001D430E">
        <w:rPr>
          <w:rFonts w:hint="eastAsia"/>
          <w:sz w:val="21"/>
          <w:szCs w:val="21"/>
        </w:rPr>
        <w:t>と共に、</w:t>
      </w:r>
      <w:r>
        <w:rPr>
          <w:rFonts w:hint="eastAsia"/>
          <w:sz w:val="21"/>
          <w:szCs w:val="21"/>
        </w:rPr>
        <w:t>原子力発電所に対する地域住民の不安や懸念に対しては、わかり易く丁寧な情報提供の継続</w:t>
      </w:r>
      <w:r w:rsidR="00813578">
        <w:rPr>
          <w:rFonts w:hint="eastAsia"/>
          <w:sz w:val="21"/>
          <w:szCs w:val="21"/>
        </w:rPr>
        <w:t>の必要性を感じた。</w:t>
      </w:r>
    </w:p>
    <w:p w14:paraId="239A6F80" w14:textId="39EB74AC" w:rsidR="00817551" w:rsidRDefault="00E674C0" w:rsidP="00817551">
      <w:pPr>
        <w:spacing w:line="300" w:lineRule="exact"/>
        <w:ind w:leftChars="100" w:left="220"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>原子力発電所は、日本のエネルギー政策において重要な設備である一方、安全確保と地域理解の両立が強く求められる施設であることを</w:t>
      </w:r>
      <w:r w:rsidR="001D430E">
        <w:rPr>
          <w:rFonts w:hint="eastAsia"/>
          <w:sz w:val="21"/>
          <w:szCs w:val="21"/>
        </w:rPr>
        <w:t>改めて実感し、安全確保を最優先とした設備対策や運用面の取り組みについて</w:t>
      </w:r>
      <w:r w:rsidR="00817551">
        <w:rPr>
          <w:rFonts w:hint="eastAsia"/>
          <w:sz w:val="21"/>
          <w:szCs w:val="21"/>
        </w:rPr>
        <w:t>は</w:t>
      </w:r>
      <w:r w:rsidR="001D430E">
        <w:rPr>
          <w:rFonts w:hint="eastAsia"/>
          <w:sz w:val="21"/>
          <w:szCs w:val="21"/>
        </w:rPr>
        <w:t>、多くの関係者が日々緊張感を持って業務に</w:t>
      </w:r>
      <w:r w:rsidR="007048CA">
        <w:rPr>
          <w:rFonts w:hint="eastAsia"/>
          <w:sz w:val="21"/>
          <w:szCs w:val="21"/>
        </w:rPr>
        <w:t>従事している</w:t>
      </w:r>
      <w:r w:rsidR="001D430E">
        <w:rPr>
          <w:rFonts w:hint="eastAsia"/>
          <w:sz w:val="21"/>
          <w:szCs w:val="21"/>
        </w:rPr>
        <w:t>様子が</w:t>
      </w:r>
      <w:r w:rsidR="007048CA">
        <w:rPr>
          <w:rFonts w:hint="eastAsia"/>
          <w:sz w:val="21"/>
          <w:szCs w:val="21"/>
        </w:rPr>
        <w:t xml:space="preserve">伺えた。　　</w:t>
      </w:r>
      <w:r w:rsidR="00BF26AC">
        <w:rPr>
          <w:rFonts w:hint="eastAsia"/>
          <w:sz w:val="21"/>
          <w:szCs w:val="21"/>
        </w:rPr>
        <w:t>雪深い柏崎</w:t>
      </w:r>
      <w:r w:rsidR="007048CA">
        <w:rPr>
          <w:rFonts w:hint="eastAsia"/>
          <w:sz w:val="21"/>
          <w:szCs w:val="21"/>
        </w:rPr>
        <w:t>刈羽</w:t>
      </w:r>
      <w:r w:rsidR="00BF26AC">
        <w:rPr>
          <w:rFonts w:hint="eastAsia"/>
          <w:sz w:val="21"/>
          <w:szCs w:val="21"/>
        </w:rPr>
        <w:t>の地で、関東地方への電力供給に向け、</w:t>
      </w:r>
      <w:r w:rsidR="00813578">
        <w:rPr>
          <w:rFonts w:hint="eastAsia"/>
          <w:sz w:val="21"/>
          <w:szCs w:val="21"/>
        </w:rPr>
        <w:t>日々</w:t>
      </w:r>
      <w:r w:rsidR="00BF26AC">
        <w:rPr>
          <w:rFonts w:hint="eastAsia"/>
          <w:sz w:val="21"/>
          <w:szCs w:val="21"/>
        </w:rPr>
        <w:t>作業を続ける多くの作業員の努力に</w:t>
      </w:r>
      <w:r w:rsidR="005C2DC8">
        <w:rPr>
          <w:rFonts w:hint="eastAsia"/>
          <w:sz w:val="21"/>
          <w:szCs w:val="21"/>
        </w:rPr>
        <w:t>改めて</w:t>
      </w:r>
      <w:r w:rsidR="00BF26AC">
        <w:rPr>
          <w:rFonts w:hint="eastAsia"/>
          <w:sz w:val="21"/>
          <w:szCs w:val="21"/>
        </w:rPr>
        <w:t>感謝を感じ</w:t>
      </w:r>
      <w:r w:rsidR="007048CA">
        <w:rPr>
          <w:rFonts w:hint="eastAsia"/>
          <w:sz w:val="21"/>
          <w:szCs w:val="21"/>
        </w:rPr>
        <w:t>た</w:t>
      </w:r>
      <w:r w:rsidR="00BF26AC">
        <w:rPr>
          <w:rFonts w:hint="eastAsia"/>
          <w:sz w:val="21"/>
          <w:szCs w:val="21"/>
        </w:rPr>
        <w:t>視察となった。</w:t>
      </w:r>
    </w:p>
    <w:p w14:paraId="118EC740" w14:textId="2C110285" w:rsidR="007B0F45" w:rsidRPr="00BF26AC" w:rsidRDefault="002627AB" w:rsidP="00817551">
      <w:pPr>
        <w:spacing w:line="300" w:lineRule="exact"/>
        <w:ind w:leftChars="100" w:left="220"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>さいたま市地域労福協では、さいたま市地域協議会と共催し</w:t>
      </w:r>
      <w:r w:rsidR="008403B0">
        <w:rPr>
          <w:rFonts w:hint="eastAsia"/>
          <w:sz w:val="21"/>
          <w:szCs w:val="21"/>
        </w:rPr>
        <w:t>、</w:t>
      </w:r>
      <w:r>
        <w:rPr>
          <w:rFonts w:hint="eastAsia"/>
          <w:sz w:val="21"/>
          <w:szCs w:val="21"/>
        </w:rPr>
        <w:t>今後も多くの構成組織の皆さんに現地の</w:t>
      </w:r>
      <w:r w:rsidR="00A5255E">
        <w:rPr>
          <w:rFonts w:hint="eastAsia"/>
          <w:sz w:val="21"/>
          <w:szCs w:val="21"/>
        </w:rPr>
        <w:t>状況</w:t>
      </w:r>
      <w:r>
        <w:rPr>
          <w:rFonts w:hint="eastAsia"/>
          <w:sz w:val="21"/>
          <w:szCs w:val="21"/>
        </w:rPr>
        <w:t>を知ってもらうため</w:t>
      </w:r>
      <w:r w:rsidR="007312B4">
        <w:rPr>
          <w:rFonts w:hint="eastAsia"/>
          <w:sz w:val="21"/>
          <w:szCs w:val="21"/>
        </w:rPr>
        <w:t>、</w:t>
      </w:r>
      <w:r w:rsidR="008403B0">
        <w:rPr>
          <w:rFonts w:hint="eastAsia"/>
          <w:sz w:val="21"/>
          <w:szCs w:val="21"/>
        </w:rPr>
        <w:t>震災復興支援事業の</w:t>
      </w:r>
      <w:r w:rsidR="007312B4">
        <w:rPr>
          <w:rFonts w:hint="eastAsia"/>
          <w:sz w:val="21"/>
          <w:szCs w:val="21"/>
        </w:rPr>
        <w:t>視察</w:t>
      </w:r>
      <w:r>
        <w:rPr>
          <w:rFonts w:hint="eastAsia"/>
          <w:sz w:val="21"/>
          <w:szCs w:val="21"/>
        </w:rPr>
        <w:t>活動を継続</w:t>
      </w:r>
      <w:r w:rsidR="008403B0">
        <w:rPr>
          <w:rFonts w:hint="eastAsia"/>
          <w:sz w:val="21"/>
          <w:szCs w:val="21"/>
        </w:rPr>
        <w:t>して</w:t>
      </w:r>
      <w:r w:rsidR="00817551">
        <w:rPr>
          <w:rFonts w:hint="eastAsia"/>
          <w:sz w:val="21"/>
          <w:szCs w:val="21"/>
        </w:rPr>
        <w:t>いきたい。</w:t>
      </w:r>
    </w:p>
    <w:p w14:paraId="576B7CD6" w14:textId="26314917" w:rsidR="00BF26AC" w:rsidRDefault="00817551" w:rsidP="00A56E6D">
      <w:pPr>
        <w:pStyle w:val="Web"/>
        <w:ind w:firstLineChars="1300" w:firstLine="3120"/>
        <w:rPr>
          <w:rFonts w:asciiTheme="minorHAnsi" w:eastAsiaTheme="minorHAnsi" w:hAnsiTheme="minorHAns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9512D8" wp14:editId="7BB0C429">
            <wp:simplePos x="0" y="0"/>
            <wp:positionH relativeFrom="margin">
              <wp:posOffset>984884</wp:posOffset>
            </wp:positionH>
            <wp:positionV relativeFrom="paragraph">
              <wp:posOffset>381122</wp:posOffset>
            </wp:positionV>
            <wp:extent cx="4143375" cy="2381477"/>
            <wp:effectExtent l="0" t="0" r="0" b="0"/>
            <wp:wrapNone/>
            <wp:docPr id="777135278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900" cy="238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F7E">
        <w:rPr>
          <w:rFonts w:asciiTheme="minorHAnsi" w:eastAsiaTheme="minorHAnsi" w:hAnsiTheme="minorHAnsi" w:hint="eastAsia"/>
          <w:sz w:val="20"/>
          <w:szCs w:val="20"/>
        </w:rPr>
        <w:t xml:space="preserve">　　　　　</w:t>
      </w:r>
    </w:p>
    <w:p w14:paraId="282716B7" w14:textId="4C925E1C" w:rsidR="00BF26AC" w:rsidRDefault="00BF26AC" w:rsidP="00A56E6D">
      <w:pPr>
        <w:pStyle w:val="Web"/>
        <w:ind w:firstLineChars="1300" w:firstLine="2600"/>
        <w:rPr>
          <w:rFonts w:asciiTheme="minorHAnsi" w:eastAsiaTheme="minorHAnsi" w:hAnsiTheme="minorHAnsi"/>
          <w:sz w:val="20"/>
          <w:szCs w:val="20"/>
        </w:rPr>
      </w:pPr>
    </w:p>
    <w:p w14:paraId="3CCDE954" w14:textId="574E97B7" w:rsidR="00BF26AC" w:rsidRDefault="00BF26AC" w:rsidP="00A56E6D">
      <w:pPr>
        <w:pStyle w:val="Web"/>
        <w:ind w:firstLineChars="1300" w:firstLine="2600"/>
        <w:rPr>
          <w:rFonts w:asciiTheme="minorHAnsi" w:eastAsiaTheme="minorHAnsi" w:hAnsiTheme="minorHAnsi"/>
          <w:sz w:val="20"/>
          <w:szCs w:val="20"/>
        </w:rPr>
      </w:pPr>
    </w:p>
    <w:p w14:paraId="50A6B864" w14:textId="77777777" w:rsidR="00BF26AC" w:rsidRDefault="00BF26AC" w:rsidP="00A56E6D">
      <w:pPr>
        <w:pStyle w:val="Web"/>
        <w:ind w:firstLineChars="1300" w:firstLine="2600"/>
        <w:rPr>
          <w:rFonts w:asciiTheme="minorHAnsi" w:eastAsiaTheme="minorHAnsi" w:hAnsiTheme="minorHAnsi"/>
          <w:sz w:val="20"/>
          <w:szCs w:val="20"/>
        </w:rPr>
      </w:pPr>
    </w:p>
    <w:p w14:paraId="456AC809" w14:textId="77777777" w:rsidR="00BF26AC" w:rsidRDefault="00BF26AC" w:rsidP="00A56E6D">
      <w:pPr>
        <w:pStyle w:val="Web"/>
        <w:ind w:firstLineChars="1300" w:firstLine="2600"/>
        <w:rPr>
          <w:rFonts w:asciiTheme="minorHAnsi" w:eastAsiaTheme="minorHAnsi" w:hAnsiTheme="minorHAnsi"/>
          <w:sz w:val="20"/>
          <w:szCs w:val="20"/>
        </w:rPr>
      </w:pPr>
    </w:p>
    <w:p w14:paraId="13E0FB7B" w14:textId="77777777" w:rsidR="00BF26AC" w:rsidRDefault="00BF26AC" w:rsidP="00A56E6D">
      <w:pPr>
        <w:pStyle w:val="Web"/>
        <w:ind w:firstLineChars="1300" w:firstLine="2600"/>
        <w:rPr>
          <w:rFonts w:asciiTheme="minorHAnsi" w:eastAsiaTheme="minorHAnsi" w:hAnsiTheme="minorHAnsi"/>
          <w:sz w:val="20"/>
          <w:szCs w:val="20"/>
        </w:rPr>
      </w:pPr>
    </w:p>
    <w:p w14:paraId="47639E54" w14:textId="77777777" w:rsidR="00817551" w:rsidRDefault="00817551" w:rsidP="00817551">
      <w:pPr>
        <w:pStyle w:val="Web"/>
        <w:jc w:val="center"/>
        <w:rPr>
          <w:rFonts w:asciiTheme="minorHAnsi" w:eastAsiaTheme="minorHAnsi" w:hAnsiTheme="minorHAnsi"/>
          <w:sz w:val="20"/>
          <w:szCs w:val="20"/>
        </w:rPr>
      </w:pPr>
    </w:p>
    <w:p w14:paraId="567F3CA5" w14:textId="7A772216" w:rsidR="002627AB" w:rsidRDefault="00817551" w:rsidP="00817551">
      <w:pPr>
        <w:pStyle w:val="Web"/>
        <w:jc w:val="center"/>
      </w:pPr>
      <w:r>
        <w:rPr>
          <w:rFonts w:asciiTheme="minorHAnsi" w:eastAsiaTheme="minorHAnsi" w:hAnsiTheme="minorHAnsi" w:hint="eastAsia"/>
          <w:sz w:val="20"/>
          <w:szCs w:val="20"/>
        </w:rPr>
        <w:t>【</w:t>
      </w:r>
      <w:r w:rsidR="00A56E6D">
        <w:rPr>
          <w:rFonts w:asciiTheme="minorHAnsi" w:eastAsiaTheme="minorHAnsi" w:hAnsiTheme="minorHAnsi" w:hint="eastAsia"/>
          <w:sz w:val="20"/>
          <w:szCs w:val="20"/>
        </w:rPr>
        <w:t>柏崎刈羽原子力発電</w:t>
      </w:r>
      <w:r w:rsidR="007B5F7E">
        <w:rPr>
          <w:rFonts w:asciiTheme="minorHAnsi" w:eastAsiaTheme="minorHAnsi" w:hAnsiTheme="minorHAnsi" w:hint="eastAsia"/>
          <w:sz w:val="20"/>
          <w:szCs w:val="20"/>
        </w:rPr>
        <w:t>所】</w:t>
      </w:r>
    </w:p>
    <w:sectPr w:rsidR="002627AB" w:rsidSect="00310E3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60A32" w14:textId="77777777" w:rsidR="00565B2A" w:rsidRDefault="00565B2A" w:rsidP="007048CA">
      <w:pPr>
        <w:spacing w:after="0" w:line="240" w:lineRule="auto"/>
      </w:pPr>
      <w:r>
        <w:separator/>
      </w:r>
    </w:p>
  </w:endnote>
  <w:endnote w:type="continuationSeparator" w:id="0">
    <w:p w14:paraId="5540E4FE" w14:textId="77777777" w:rsidR="00565B2A" w:rsidRDefault="00565B2A" w:rsidP="00704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685D5" w14:textId="77777777" w:rsidR="00565B2A" w:rsidRDefault="00565B2A" w:rsidP="007048CA">
      <w:pPr>
        <w:spacing w:after="0" w:line="240" w:lineRule="auto"/>
      </w:pPr>
      <w:r>
        <w:separator/>
      </w:r>
    </w:p>
  </w:footnote>
  <w:footnote w:type="continuationSeparator" w:id="0">
    <w:p w14:paraId="4BE1075C" w14:textId="77777777" w:rsidR="00565B2A" w:rsidRDefault="00565B2A" w:rsidP="00704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968"/>
    <w:rsid w:val="00005EE2"/>
    <w:rsid w:val="00032954"/>
    <w:rsid w:val="00101117"/>
    <w:rsid w:val="00113429"/>
    <w:rsid w:val="001319BF"/>
    <w:rsid w:val="001B3C70"/>
    <w:rsid w:val="001D430E"/>
    <w:rsid w:val="002312C3"/>
    <w:rsid w:val="002627AB"/>
    <w:rsid w:val="002F6CB0"/>
    <w:rsid w:val="00310E35"/>
    <w:rsid w:val="00344A51"/>
    <w:rsid w:val="00380536"/>
    <w:rsid w:val="00435DE3"/>
    <w:rsid w:val="00476700"/>
    <w:rsid w:val="00565B2A"/>
    <w:rsid w:val="005C2DC8"/>
    <w:rsid w:val="005F5C2D"/>
    <w:rsid w:val="007048CA"/>
    <w:rsid w:val="007312B4"/>
    <w:rsid w:val="007A4B20"/>
    <w:rsid w:val="007B0F45"/>
    <w:rsid w:val="007B5F7E"/>
    <w:rsid w:val="00813578"/>
    <w:rsid w:val="00817551"/>
    <w:rsid w:val="008403B0"/>
    <w:rsid w:val="00A36110"/>
    <w:rsid w:val="00A5255E"/>
    <w:rsid w:val="00A56E6D"/>
    <w:rsid w:val="00B22669"/>
    <w:rsid w:val="00B238A1"/>
    <w:rsid w:val="00B52AB5"/>
    <w:rsid w:val="00BC3DE5"/>
    <w:rsid w:val="00BF26AC"/>
    <w:rsid w:val="00DF5BCD"/>
    <w:rsid w:val="00E159F3"/>
    <w:rsid w:val="00E674C0"/>
    <w:rsid w:val="00E77968"/>
    <w:rsid w:val="00FF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BC36F9"/>
  <w15:chartTrackingRefBased/>
  <w15:docId w15:val="{BE3FE148-E8E0-4B6E-A216-63926CE81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7796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79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796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796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796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796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796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796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796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7796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7796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7796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779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779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779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779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779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7796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7796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779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796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7796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779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7796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7796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7796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779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7796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77968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E77968"/>
  </w:style>
  <w:style w:type="character" w:customStyle="1" w:styleId="ab">
    <w:name w:val="日付 (文字)"/>
    <w:basedOn w:val="a0"/>
    <w:link w:val="aa"/>
    <w:uiPriority w:val="99"/>
    <w:semiHidden/>
    <w:rsid w:val="00E77968"/>
  </w:style>
  <w:style w:type="paragraph" w:styleId="Web">
    <w:name w:val="Normal (Web)"/>
    <w:basedOn w:val="a"/>
    <w:uiPriority w:val="99"/>
    <w:unhideWhenUsed/>
    <w:rsid w:val="007312B4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paragraph" w:styleId="ac">
    <w:name w:val="header"/>
    <w:basedOn w:val="a"/>
    <w:link w:val="ad"/>
    <w:uiPriority w:val="99"/>
    <w:unhideWhenUsed/>
    <w:rsid w:val="007048C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7048CA"/>
  </w:style>
  <w:style w:type="paragraph" w:styleId="ae">
    <w:name w:val="footer"/>
    <w:basedOn w:val="a"/>
    <w:link w:val="af"/>
    <w:uiPriority w:val="99"/>
    <w:unhideWhenUsed/>
    <w:rsid w:val="007048CA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704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濵田 浩</dc:creator>
  <cp:keywords/>
  <dc:description/>
  <cp:lastModifiedBy>濵田 浩</cp:lastModifiedBy>
  <cp:revision>8</cp:revision>
  <cp:lastPrinted>2025-03-20T04:06:00Z</cp:lastPrinted>
  <dcterms:created xsi:type="dcterms:W3CDTF">2026-02-02T04:32:00Z</dcterms:created>
  <dcterms:modified xsi:type="dcterms:W3CDTF">2026-02-03T07:22:00Z</dcterms:modified>
</cp:coreProperties>
</file>